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9EA" w:rsidRPr="00B52AEC" w:rsidRDefault="00B909EA" w:rsidP="00363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52AEC">
        <w:rPr>
          <w:rFonts w:ascii="Times New Roman" w:hAnsi="Times New Roman" w:cs="Times New Roman"/>
          <w:sz w:val="28"/>
          <w:szCs w:val="28"/>
          <w:lang w:eastAsia="ru-RU"/>
        </w:rPr>
        <w:t>Российская Федерация</w:t>
      </w:r>
    </w:p>
    <w:p w:rsidR="00B909EA" w:rsidRPr="00B52AEC" w:rsidRDefault="00B909EA" w:rsidP="00363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52AEC">
        <w:rPr>
          <w:rFonts w:ascii="Times New Roman" w:hAnsi="Times New Roman" w:cs="Times New Roman"/>
          <w:sz w:val="28"/>
          <w:szCs w:val="28"/>
          <w:lang w:eastAsia="ru-RU"/>
        </w:rPr>
        <w:t>Городской округ «город Клинцы Брянской области»</w:t>
      </w:r>
    </w:p>
    <w:p w:rsidR="00B909EA" w:rsidRDefault="00B909EA" w:rsidP="00363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52AEC">
        <w:rPr>
          <w:rFonts w:ascii="Times New Roman" w:hAnsi="Times New Roman" w:cs="Times New Roman"/>
          <w:sz w:val="28"/>
          <w:szCs w:val="28"/>
          <w:lang w:eastAsia="ru-RU"/>
        </w:rPr>
        <w:t>Клинцовская городская администрация</w:t>
      </w:r>
    </w:p>
    <w:p w:rsidR="00B909EA" w:rsidRPr="00B52AEC" w:rsidRDefault="00B909EA" w:rsidP="00363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909EA" w:rsidRPr="00B52AEC" w:rsidRDefault="00B909EA" w:rsidP="00363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Постановление</w:t>
      </w:r>
    </w:p>
    <w:p w:rsidR="00B909EA" w:rsidRPr="00B52AEC" w:rsidRDefault="00B909EA" w:rsidP="00363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909EA" w:rsidRPr="00FF4494" w:rsidRDefault="00B909EA" w:rsidP="003632C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FF4494">
        <w:rPr>
          <w:rFonts w:ascii="Times New Roman" w:hAnsi="Times New Roman" w:cs="Times New Roman"/>
          <w:sz w:val="28"/>
          <w:szCs w:val="28"/>
          <w:u w:val="single"/>
          <w:lang w:eastAsia="ru-RU"/>
        </w:rPr>
        <w:t>от « 04» 04.2016 г. № 781</w:t>
      </w:r>
    </w:p>
    <w:p w:rsidR="00B909EA" w:rsidRPr="00B52AEC" w:rsidRDefault="00B909EA" w:rsidP="003632CF">
      <w:pPr>
        <w:keepNext/>
        <w:tabs>
          <w:tab w:val="left" w:pos="851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B52AEC">
        <w:rPr>
          <w:rFonts w:ascii="Times New Roman" w:hAnsi="Times New Roman" w:cs="Times New Roman"/>
          <w:sz w:val="28"/>
          <w:szCs w:val="28"/>
          <w:lang w:eastAsia="ru-RU"/>
        </w:rPr>
        <w:t>г. Клинцы</w:t>
      </w:r>
      <w:bookmarkStart w:id="0" w:name="_GoBack"/>
      <w:bookmarkEnd w:id="0"/>
    </w:p>
    <w:p w:rsidR="00B909EA" w:rsidRDefault="00B909EA" w:rsidP="003632CF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B909EA" w:rsidRPr="00B52AEC" w:rsidRDefault="00B909EA" w:rsidP="003632CF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8"/>
          <w:szCs w:val="28"/>
          <w:lang w:eastAsia="ru-RU"/>
        </w:rPr>
      </w:pPr>
      <w:r w:rsidRPr="00B52AEC">
        <w:rPr>
          <w:rFonts w:ascii="Times New Roman" w:hAnsi="Times New Roman" w:cs="Times New Roman"/>
          <w:sz w:val="28"/>
          <w:szCs w:val="28"/>
          <w:lang w:eastAsia="ru-RU"/>
        </w:rPr>
        <w:t>О внесении изменений  в постановление</w:t>
      </w:r>
    </w:p>
    <w:p w:rsidR="00B909EA" w:rsidRPr="00B52AEC" w:rsidRDefault="00B909EA" w:rsidP="003632CF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8"/>
          <w:szCs w:val="28"/>
          <w:lang w:eastAsia="ru-RU"/>
        </w:rPr>
      </w:pPr>
      <w:r w:rsidRPr="00B52AEC">
        <w:rPr>
          <w:rFonts w:ascii="Times New Roman" w:hAnsi="Times New Roman" w:cs="Times New Roman"/>
          <w:sz w:val="28"/>
          <w:szCs w:val="28"/>
          <w:lang w:eastAsia="ru-RU"/>
        </w:rPr>
        <w:t>Клинцовской городской администрации</w:t>
      </w:r>
    </w:p>
    <w:p w:rsidR="00B909EA" w:rsidRPr="00B52AEC" w:rsidRDefault="00B909EA" w:rsidP="003632CF">
      <w:pPr>
        <w:tabs>
          <w:tab w:val="left" w:pos="-14"/>
        </w:tabs>
        <w:snapToGrid w:val="0"/>
        <w:spacing w:after="0" w:line="240" w:lineRule="auto"/>
        <w:ind w:left="-11" w:firstLine="11"/>
        <w:rPr>
          <w:rFonts w:ascii="Times New Roman" w:hAnsi="Times New Roman" w:cs="Times New Roman"/>
          <w:sz w:val="28"/>
          <w:szCs w:val="28"/>
          <w:lang w:eastAsia="ru-RU"/>
        </w:rPr>
      </w:pPr>
      <w:r w:rsidRPr="00B52AEC">
        <w:rPr>
          <w:rFonts w:ascii="Times New Roman" w:hAnsi="Times New Roman" w:cs="Times New Roman"/>
          <w:sz w:val="28"/>
          <w:szCs w:val="28"/>
          <w:lang w:eastAsia="ru-RU"/>
        </w:rPr>
        <w:t>от 20.01.2015 г. № 102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«О</w:t>
      </w:r>
      <w:r w:rsidRPr="00B52AEC">
        <w:rPr>
          <w:rFonts w:ascii="Times New Roman" w:hAnsi="Times New Roman" w:cs="Times New Roman"/>
          <w:sz w:val="28"/>
          <w:szCs w:val="28"/>
          <w:lang w:eastAsia="ru-RU"/>
        </w:rPr>
        <w:t>б утверждении</w:t>
      </w:r>
    </w:p>
    <w:p w:rsidR="00B909EA" w:rsidRPr="00B52AEC" w:rsidRDefault="00B909EA" w:rsidP="003632CF">
      <w:pPr>
        <w:tabs>
          <w:tab w:val="left" w:pos="-14"/>
        </w:tabs>
        <w:snapToGrid w:val="0"/>
        <w:spacing w:after="0" w:line="240" w:lineRule="auto"/>
        <w:ind w:left="-11" w:firstLine="11"/>
        <w:rPr>
          <w:rFonts w:ascii="Times New Roman" w:hAnsi="Times New Roman" w:cs="Times New Roman"/>
          <w:sz w:val="28"/>
          <w:szCs w:val="28"/>
          <w:lang w:eastAsia="ru-RU"/>
        </w:rPr>
      </w:pPr>
      <w:r w:rsidRPr="00B52AEC">
        <w:rPr>
          <w:rFonts w:ascii="Times New Roman" w:hAnsi="Times New Roman" w:cs="Times New Roman"/>
          <w:sz w:val="28"/>
          <w:szCs w:val="28"/>
          <w:lang w:eastAsia="ru-RU"/>
        </w:rPr>
        <w:t xml:space="preserve">ведомственной целевой программы </w:t>
      </w:r>
    </w:p>
    <w:p w:rsidR="00B909EA" w:rsidRPr="00B52AEC" w:rsidRDefault="00B909EA" w:rsidP="003632CF">
      <w:pPr>
        <w:tabs>
          <w:tab w:val="left" w:pos="-14"/>
        </w:tabs>
        <w:snapToGrid w:val="0"/>
        <w:spacing w:after="0" w:line="240" w:lineRule="auto"/>
        <w:ind w:left="-11" w:firstLine="11"/>
        <w:rPr>
          <w:rFonts w:ascii="Times New Roman" w:hAnsi="Times New Roman" w:cs="Times New Roman"/>
          <w:sz w:val="28"/>
          <w:szCs w:val="28"/>
          <w:lang w:eastAsia="ru-RU"/>
        </w:rPr>
      </w:pPr>
      <w:r w:rsidRPr="00B52AEC">
        <w:rPr>
          <w:rFonts w:ascii="Times New Roman" w:hAnsi="Times New Roman" w:cs="Times New Roman"/>
          <w:sz w:val="28"/>
          <w:szCs w:val="28"/>
          <w:lang w:eastAsia="ru-RU"/>
        </w:rPr>
        <w:t xml:space="preserve">«Развитие малого и среднего </w:t>
      </w:r>
    </w:p>
    <w:p w:rsidR="00B909EA" w:rsidRPr="00B52AEC" w:rsidRDefault="00B909EA" w:rsidP="003632CF">
      <w:pPr>
        <w:tabs>
          <w:tab w:val="left" w:pos="-14"/>
        </w:tabs>
        <w:snapToGrid w:val="0"/>
        <w:spacing w:after="0" w:line="240" w:lineRule="auto"/>
        <w:ind w:left="-11" w:firstLine="11"/>
        <w:rPr>
          <w:rFonts w:ascii="Times New Roman" w:hAnsi="Times New Roman" w:cs="Times New Roman"/>
          <w:sz w:val="28"/>
          <w:szCs w:val="28"/>
          <w:lang w:eastAsia="ru-RU"/>
        </w:rPr>
      </w:pPr>
      <w:r w:rsidRPr="00B52AEC">
        <w:rPr>
          <w:rFonts w:ascii="Times New Roman" w:hAnsi="Times New Roman" w:cs="Times New Roman"/>
          <w:sz w:val="28"/>
          <w:szCs w:val="28"/>
          <w:lang w:eastAsia="ru-RU"/>
        </w:rPr>
        <w:t>предпринимательства в городе Клинцы»</w:t>
      </w:r>
    </w:p>
    <w:p w:rsidR="00B909EA" w:rsidRDefault="00B909EA" w:rsidP="003632CF">
      <w:pPr>
        <w:tabs>
          <w:tab w:val="left" w:pos="-14"/>
        </w:tabs>
        <w:snapToGrid w:val="0"/>
        <w:spacing w:after="0" w:line="240" w:lineRule="auto"/>
        <w:ind w:left="-11" w:firstLine="11"/>
        <w:rPr>
          <w:rFonts w:ascii="Times New Roman" w:hAnsi="Times New Roman" w:cs="Times New Roman"/>
          <w:sz w:val="28"/>
          <w:szCs w:val="28"/>
          <w:lang w:eastAsia="ru-RU"/>
        </w:rPr>
      </w:pPr>
      <w:r w:rsidRPr="00B52AEC">
        <w:rPr>
          <w:rFonts w:ascii="Times New Roman" w:hAnsi="Times New Roman" w:cs="Times New Roman"/>
          <w:sz w:val="28"/>
          <w:szCs w:val="28"/>
          <w:lang w:eastAsia="ru-RU"/>
        </w:rPr>
        <w:t>(2015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– </w:t>
      </w:r>
      <w:r w:rsidRPr="00B52AEC">
        <w:rPr>
          <w:rFonts w:ascii="Times New Roman" w:hAnsi="Times New Roman" w:cs="Times New Roman"/>
          <w:sz w:val="28"/>
          <w:szCs w:val="28"/>
          <w:lang w:eastAsia="ru-RU"/>
        </w:rPr>
        <w:t>2017 годы)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(в     редакции    от </w:t>
      </w:r>
    </w:p>
    <w:p w:rsidR="00B909EA" w:rsidRDefault="00B909EA" w:rsidP="003632CF">
      <w:pPr>
        <w:tabs>
          <w:tab w:val="left" w:pos="-14"/>
        </w:tabs>
        <w:snapToGrid w:val="0"/>
        <w:spacing w:after="0" w:line="240" w:lineRule="auto"/>
        <w:ind w:left="-11" w:firstLine="1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03.12.2015г. № 3798)</w:t>
      </w:r>
    </w:p>
    <w:p w:rsidR="00B909EA" w:rsidRPr="00B52AEC" w:rsidRDefault="00B909EA" w:rsidP="003632CF">
      <w:pPr>
        <w:tabs>
          <w:tab w:val="left" w:pos="-14"/>
        </w:tabs>
        <w:snapToGrid w:val="0"/>
        <w:spacing w:after="0" w:line="400" w:lineRule="exact"/>
        <w:ind w:left="-11" w:firstLine="1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909EA" w:rsidRDefault="00B909EA" w:rsidP="003632CF">
      <w:pPr>
        <w:widowControl w:val="0"/>
        <w:shd w:val="clear" w:color="auto" w:fill="FFFFFF"/>
        <w:spacing w:after="0" w:line="400" w:lineRule="exact"/>
        <w:ind w:left="-119" w:right="-28"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D35C26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постановлением Клинцовской городской администрации  от 24 июля 2014 года № 2067 «Об  утверждении Порядка  разработки, реализации и оценки эффективности муниципальных программ и ведомственных целевых программ городского округа «город Клинцы Брянской области» </w:t>
      </w: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и с изменением финансирования мероприятий ведомственной целевой  программы  «Развитие малого и  среднего предпринимательства в городе Клинцы» (2015-2017 годы), утвержденных постановлением Клинцовской городской администрации от 20 января 2015 года № 102 «Об утверждении ведомственной целевой программы «Развитие малого и среднего предпринимательства в городе Клинцы» (2015-2017 гг.), в целях обеспечения благоприятных условий для развития малого и среднего предпринимательства на территории городского округа «город Клинцы Брянской области»</w:t>
      </w:r>
    </w:p>
    <w:p w:rsidR="00B909EA" w:rsidRPr="00B52AEC" w:rsidRDefault="00B909EA" w:rsidP="003632CF">
      <w:pPr>
        <w:widowControl w:val="0"/>
        <w:shd w:val="clear" w:color="auto" w:fill="FFFFFF"/>
        <w:spacing w:after="0" w:line="360" w:lineRule="exact"/>
        <w:ind w:left="-119" w:right="-28" w:firstLine="709"/>
        <w:jc w:val="both"/>
        <w:rPr>
          <w:rFonts w:ascii="Times New Roman" w:hAnsi="Times New Roman" w:cs="Times New Roman"/>
          <w:spacing w:val="4"/>
          <w:sz w:val="28"/>
          <w:szCs w:val="28"/>
          <w:lang w:eastAsia="ru-RU"/>
        </w:rPr>
      </w:pPr>
    </w:p>
    <w:p w:rsidR="00B909EA" w:rsidRDefault="00B909EA" w:rsidP="003632CF">
      <w:pPr>
        <w:tabs>
          <w:tab w:val="left" w:pos="-14"/>
        </w:tabs>
        <w:snapToGrid w:val="0"/>
        <w:spacing w:after="0" w:line="360" w:lineRule="exact"/>
        <w:ind w:left="-14" w:firstLine="1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35C26">
        <w:rPr>
          <w:rFonts w:ascii="Times New Roman" w:hAnsi="Times New Roman" w:cs="Times New Roman"/>
          <w:sz w:val="28"/>
          <w:szCs w:val="28"/>
          <w:lang w:eastAsia="ru-RU"/>
        </w:rPr>
        <w:t>Постановляю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B909EA" w:rsidRPr="00B52AEC" w:rsidRDefault="00B909EA" w:rsidP="003632CF">
      <w:pPr>
        <w:tabs>
          <w:tab w:val="left" w:pos="-14"/>
        </w:tabs>
        <w:snapToGrid w:val="0"/>
        <w:spacing w:after="0" w:line="400" w:lineRule="exact"/>
        <w:ind w:left="-14" w:firstLine="1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909EA" w:rsidRPr="003632CF" w:rsidRDefault="00B909EA" w:rsidP="003632CF">
      <w:pPr>
        <w:widowControl w:val="0"/>
        <w:shd w:val="clear" w:color="auto" w:fill="FFFFFF"/>
        <w:tabs>
          <w:tab w:val="right" w:pos="360"/>
        </w:tabs>
        <w:spacing w:after="0" w:line="400" w:lineRule="exact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ab/>
        <w:t xml:space="preserve">     1. Внести изменения в ведомственную целевую программу «Развитие малого и среднего предпринимательства в городе Клинцы» (201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5</w:t>
      </w: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-201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7</w:t>
      </w: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гг.)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(в     редакции от 03.12.2015г. № </w:t>
      </w:r>
      <w:r w:rsidRPr="003632CF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3798)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,утвержденную </w:t>
      </w: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постановлением Клинцовской городской администрации от 20 января 2015 года № 102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, </w:t>
      </w: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изложив: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ab/>
      </w:r>
    </w:p>
    <w:p w:rsidR="00B909EA" w:rsidRPr="00B74D75" w:rsidRDefault="00B909EA" w:rsidP="003632CF">
      <w:pPr>
        <w:widowControl w:val="0"/>
        <w:shd w:val="clear" w:color="auto" w:fill="FFFFFF"/>
        <w:tabs>
          <w:tab w:val="right" w:pos="720"/>
        </w:tabs>
        <w:spacing w:after="0" w:line="400" w:lineRule="exact"/>
        <w:jc w:val="both"/>
        <w:rPr>
          <w:rFonts w:ascii="Times New Roman" w:hAnsi="Times New Roman" w:cs="Times New Roman"/>
          <w:spacing w:val="4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ab/>
      </w: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1.1.Паспорт ведомственной целевой программы в новой редакции (Приложение </w:t>
      </w:r>
      <w:r w:rsidRPr="00D35C26">
        <w:rPr>
          <w:rFonts w:ascii="Times New Roman" w:hAnsi="Times New Roman" w:cs="Times New Roman"/>
          <w:color w:val="000000"/>
          <w:spacing w:val="10"/>
          <w:sz w:val="28"/>
          <w:szCs w:val="28"/>
          <w:lang w:eastAsia="ru-RU"/>
        </w:rPr>
        <w:t>№</w:t>
      </w:r>
      <w:r w:rsidRPr="00D35C26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t>1</w:t>
      </w:r>
      <w:r w:rsidRPr="00D35C26">
        <w:rPr>
          <w:rFonts w:ascii="Times New Roman" w:hAnsi="Times New Roman" w:cs="Times New Roman"/>
          <w:color w:val="000000"/>
          <w:spacing w:val="10"/>
          <w:sz w:val="28"/>
          <w:szCs w:val="28"/>
          <w:lang w:eastAsia="ru-RU"/>
        </w:rPr>
        <w:t>);</w:t>
      </w:r>
    </w:p>
    <w:p w:rsidR="00B909EA" w:rsidRPr="00B74D75" w:rsidRDefault="00B909EA" w:rsidP="003632CF">
      <w:pPr>
        <w:widowControl w:val="0"/>
        <w:shd w:val="clear" w:color="auto" w:fill="FFFFFF"/>
        <w:tabs>
          <w:tab w:val="left" w:pos="769"/>
        </w:tabs>
        <w:spacing w:after="0" w:line="400" w:lineRule="exact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1.2.Раздел VII. </w:t>
      </w:r>
      <w:r w:rsidRPr="00F2002B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Объемы бюджетных ассигнований на реализацию ведомственной целевой программы </w:t>
      </w: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в новой редакции (Приложение №2);</w:t>
      </w:r>
    </w:p>
    <w:p w:rsidR="00B909EA" w:rsidRDefault="00B909EA" w:rsidP="003632CF">
      <w:pPr>
        <w:widowControl w:val="0"/>
        <w:shd w:val="clear" w:color="auto" w:fill="FFFFFF"/>
        <w:tabs>
          <w:tab w:val="left" w:pos="769"/>
        </w:tabs>
        <w:spacing w:after="0" w:line="400" w:lineRule="exact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1.3. Приложение № 1 к ведомственной целевой программе «Развитие малого и среднего предпринимательства в городе Клинцы» (201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5</w:t>
      </w: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-201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7</w:t>
      </w: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гг.) в новой редакции (Приложение № 3).</w:t>
      </w:r>
    </w:p>
    <w:p w:rsidR="00B909EA" w:rsidRPr="00B74D75" w:rsidRDefault="00B909EA" w:rsidP="000F1480">
      <w:pPr>
        <w:widowControl w:val="0"/>
        <w:numPr>
          <w:ilvl w:val="0"/>
          <w:numId w:val="2"/>
        </w:numPr>
        <w:tabs>
          <w:tab w:val="clear" w:pos="360"/>
          <w:tab w:val="left" w:pos="358"/>
        </w:tabs>
        <w:spacing w:after="0" w:line="400" w:lineRule="exact"/>
        <w:jc w:val="both"/>
        <w:rPr>
          <w:rFonts w:ascii="Times New Roman" w:hAnsi="Times New Roman" w:cs="Times New Roman"/>
          <w:spacing w:val="4"/>
          <w:sz w:val="28"/>
          <w:szCs w:val="28"/>
          <w:lang w:eastAsia="ru-RU"/>
        </w:rPr>
      </w:pP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  2. </w:t>
      </w:r>
      <w:r w:rsidRPr="000F1480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Начальнику общего отдела </w:t>
      </w: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Клинцовской городской администрации Харкович В.Ф. внести соответствующие изменения в архивную документацию.</w:t>
      </w:r>
    </w:p>
    <w:p w:rsidR="00B909EA" w:rsidRPr="00B52AEC" w:rsidRDefault="00B909EA" w:rsidP="003632CF">
      <w:pPr>
        <w:widowControl w:val="0"/>
        <w:numPr>
          <w:ilvl w:val="0"/>
          <w:numId w:val="2"/>
        </w:numPr>
        <w:tabs>
          <w:tab w:val="clear" w:pos="360"/>
          <w:tab w:val="left" w:pos="358"/>
        </w:tabs>
        <w:spacing w:after="0" w:line="400" w:lineRule="exact"/>
        <w:jc w:val="both"/>
        <w:rPr>
          <w:rFonts w:ascii="Times New Roman" w:hAnsi="Times New Roman" w:cs="Times New Roman"/>
          <w:spacing w:val="4"/>
          <w:sz w:val="28"/>
          <w:szCs w:val="28"/>
          <w:lang w:eastAsia="ru-RU"/>
        </w:rPr>
      </w:pP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  3. Контроль за исполнением настоящего постановления возложить на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первого </w:t>
      </w: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заместителя Главы Клинцовской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городской администрации Клетного О.Ф</w:t>
      </w: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</w:p>
    <w:p w:rsidR="00B909EA" w:rsidRDefault="00B909EA" w:rsidP="003632CF">
      <w:pPr>
        <w:tabs>
          <w:tab w:val="left" w:pos="-14"/>
        </w:tabs>
        <w:snapToGrid w:val="0"/>
        <w:spacing w:after="0" w:line="400" w:lineRule="exact"/>
        <w:ind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909EA" w:rsidRDefault="00B909EA" w:rsidP="003632CF">
      <w:pPr>
        <w:tabs>
          <w:tab w:val="left" w:pos="-14"/>
        </w:tabs>
        <w:snapToGrid w:val="0"/>
        <w:spacing w:after="0" w:line="400" w:lineRule="exact"/>
        <w:ind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909EA" w:rsidRDefault="00B909EA" w:rsidP="003632CF">
      <w:pPr>
        <w:tabs>
          <w:tab w:val="left" w:pos="-14"/>
        </w:tabs>
        <w:snapToGrid w:val="0"/>
        <w:spacing w:after="0" w:line="240" w:lineRule="auto"/>
        <w:ind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909EA" w:rsidRPr="00B52AEC" w:rsidRDefault="00B909EA" w:rsidP="003632CF">
      <w:pPr>
        <w:tabs>
          <w:tab w:val="left" w:pos="-14"/>
        </w:tabs>
        <w:snapToGrid w:val="0"/>
        <w:spacing w:after="0" w:line="240" w:lineRule="auto"/>
        <w:ind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909EA" w:rsidRPr="00B52AEC" w:rsidRDefault="00B909EA" w:rsidP="003632CF">
      <w:pPr>
        <w:tabs>
          <w:tab w:val="left" w:pos="-14"/>
        </w:tabs>
        <w:snapToGrid w:val="0"/>
        <w:spacing w:after="0" w:line="240" w:lineRule="auto"/>
        <w:ind w:firstLine="14"/>
        <w:rPr>
          <w:rFonts w:ascii="Times New Roman" w:hAnsi="Times New Roman" w:cs="Times New Roman"/>
          <w:sz w:val="28"/>
          <w:szCs w:val="28"/>
          <w:lang w:eastAsia="ru-RU"/>
        </w:rPr>
      </w:pPr>
      <w:r w:rsidRPr="00B52AEC">
        <w:rPr>
          <w:rFonts w:ascii="Times New Roman" w:hAnsi="Times New Roman" w:cs="Times New Roman"/>
          <w:sz w:val="28"/>
          <w:szCs w:val="28"/>
          <w:lang w:eastAsia="ru-RU"/>
        </w:rPr>
        <w:t>Глав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r w:rsidRPr="00B52AEC">
        <w:rPr>
          <w:rFonts w:ascii="Times New Roman" w:hAnsi="Times New Roman" w:cs="Times New Roman"/>
          <w:sz w:val="28"/>
          <w:szCs w:val="28"/>
          <w:lang w:eastAsia="ru-RU"/>
        </w:rPr>
        <w:t>Клинцовской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52AEC">
        <w:rPr>
          <w:rFonts w:ascii="Times New Roman" w:hAnsi="Times New Roman" w:cs="Times New Roman"/>
          <w:sz w:val="28"/>
          <w:szCs w:val="28"/>
          <w:lang w:eastAsia="ru-RU"/>
        </w:rPr>
        <w:t>городской</w:t>
      </w:r>
    </w:p>
    <w:p w:rsidR="00B909EA" w:rsidRDefault="00B909EA" w:rsidP="003632CF">
      <w:pPr>
        <w:tabs>
          <w:tab w:val="left" w:pos="-14"/>
        </w:tabs>
        <w:snapToGrid w:val="0"/>
        <w:spacing w:after="0" w:line="240" w:lineRule="auto"/>
        <w:ind w:firstLine="14"/>
        <w:rPr>
          <w:rFonts w:ascii="Times New Roman" w:hAnsi="Times New Roman" w:cs="Times New Roman"/>
          <w:sz w:val="28"/>
          <w:szCs w:val="28"/>
          <w:lang w:eastAsia="ru-RU"/>
        </w:rPr>
      </w:pPr>
      <w:r w:rsidRPr="00B52AEC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Pr="00B52AEC"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>С.Ю. Евтеев</w:t>
      </w:r>
    </w:p>
    <w:p w:rsidR="00B909EA" w:rsidRDefault="00B909EA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09EA" w:rsidRDefault="00B909EA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09EA" w:rsidRDefault="00B909EA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09EA" w:rsidRDefault="00B909EA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09EA" w:rsidRDefault="00B909EA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09EA" w:rsidRDefault="00B909EA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09EA" w:rsidRDefault="00B909EA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09EA" w:rsidRDefault="00B909EA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09EA" w:rsidRDefault="00B909EA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09EA" w:rsidRDefault="00B909EA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09EA" w:rsidRDefault="00B909EA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09EA" w:rsidRDefault="00B909EA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09EA" w:rsidRDefault="00B909EA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09EA" w:rsidRDefault="00B909EA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09EA" w:rsidRDefault="00B909EA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09EA" w:rsidRDefault="00B909EA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09EA" w:rsidRDefault="00B909EA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09EA" w:rsidRDefault="00B909EA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09EA" w:rsidRDefault="00B909EA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09EA" w:rsidRDefault="00B909EA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09EA" w:rsidRDefault="00B909EA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09EA" w:rsidRDefault="00B909EA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09EA" w:rsidRDefault="00B909EA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09EA" w:rsidRDefault="00B909EA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09EA" w:rsidRDefault="00B909EA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09EA" w:rsidRDefault="00B909EA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09EA" w:rsidRDefault="00B909EA" w:rsidP="000916D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09EA" w:rsidRDefault="00B909EA" w:rsidP="000916D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09EA" w:rsidRPr="00DF5201" w:rsidRDefault="00B909EA" w:rsidP="003632CF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Приложение № 1 </w:t>
      </w:r>
    </w:p>
    <w:p w:rsidR="00B909EA" w:rsidRPr="00DF5201" w:rsidRDefault="00B909EA" w:rsidP="003632CF">
      <w:pPr>
        <w:widowControl w:val="0"/>
        <w:spacing w:after="0" w:line="274" w:lineRule="exact"/>
        <w:ind w:left="3120" w:right="40"/>
        <w:jc w:val="center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                    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к постановлению «О внесении изменений</w:t>
      </w:r>
    </w:p>
    <w:p w:rsidR="00B909EA" w:rsidRPr="00DF5201" w:rsidRDefault="00B909EA" w:rsidP="003632CF">
      <w:pPr>
        <w:widowControl w:val="0"/>
        <w:spacing w:after="0" w:line="274" w:lineRule="exact"/>
        <w:ind w:left="3120" w:right="40"/>
        <w:jc w:val="center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                  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в постановление Клинцовской</w:t>
      </w: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городской</w:t>
      </w:r>
    </w:p>
    <w:p w:rsidR="00B909EA" w:rsidRPr="00DF5201" w:rsidRDefault="00B909EA" w:rsidP="003632CF">
      <w:pPr>
        <w:widowControl w:val="0"/>
        <w:spacing w:after="0" w:line="274" w:lineRule="exact"/>
        <w:ind w:left="3120" w:right="40"/>
        <w:jc w:val="center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              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администрации </w:t>
      </w:r>
      <w:r w:rsidRPr="00DF5201">
        <w:rPr>
          <w:rFonts w:ascii="Times New Roman" w:hAnsi="Times New Roman" w:cs="Times New Roman"/>
          <w:sz w:val="26"/>
          <w:szCs w:val="26"/>
          <w:lang w:eastAsia="ru-RU"/>
        </w:rPr>
        <w:t>от 20.01.2015 г. № 102</w:t>
      </w:r>
    </w:p>
    <w:p w:rsidR="00B909EA" w:rsidRPr="00DF5201" w:rsidRDefault="00B909EA" w:rsidP="003632CF">
      <w:pPr>
        <w:widowControl w:val="0"/>
        <w:spacing w:after="0" w:line="274" w:lineRule="exact"/>
        <w:ind w:left="3120" w:right="40"/>
        <w:jc w:val="center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                     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«Об утверждении ведомственной целевой</w:t>
      </w:r>
    </w:p>
    <w:p w:rsidR="00B909EA" w:rsidRPr="00DF5201" w:rsidRDefault="00B909EA" w:rsidP="003632CF">
      <w:pPr>
        <w:widowControl w:val="0"/>
        <w:spacing w:after="0" w:line="274" w:lineRule="exact"/>
        <w:ind w:left="3120" w:right="40"/>
        <w:jc w:val="center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                   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программы «Развитие малого и среднего</w:t>
      </w:r>
    </w:p>
    <w:p w:rsidR="00B909EA" w:rsidRPr="00DF5201" w:rsidRDefault="00B909EA" w:rsidP="003632CF">
      <w:pPr>
        <w:widowControl w:val="0"/>
        <w:spacing w:after="0" w:line="274" w:lineRule="exact"/>
        <w:ind w:left="3120" w:right="-585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                      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предпринимательства в городе Клинцы»</w:t>
      </w:r>
    </w:p>
    <w:p w:rsidR="00B909EA" w:rsidRDefault="00B909EA" w:rsidP="00FE207C">
      <w:pPr>
        <w:widowControl w:val="0"/>
        <w:spacing w:after="0" w:line="274" w:lineRule="exact"/>
        <w:ind w:left="3120" w:right="40"/>
        <w:jc w:val="center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                      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(2015-2017 гг.)</w:t>
      </w: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(в редакции от 03.12.2015г. </w:t>
      </w:r>
    </w:p>
    <w:p w:rsidR="00B909EA" w:rsidRPr="00FE207C" w:rsidRDefault="00B909EA" w:rsidP="00FE207C">
      <w:pPr>
        <w:widowControl w:val="0"/>
        <w:spacing w:after="0" w:line="274" w:lineRule="exact"/>
        <w:ind w:left="3120" w:right="40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                        </w:t>
      </w:r>
      <w:r w:rsidRPr="00FE207C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№ 3798)</w:t>
      </w:r>
    </w:p>
    <w:p w:rsidR="00B909EA" w:rsidRDefault="00B909EA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09EA" w:rsidRPr="00B52AEC" w:rsidRDefault="00B909EA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52AE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B909EA" w:rsidRDefault="00B909EA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52AE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ВЕДОМСТВЕННОЙ ЦЕЛЕВОЙ ПРОГРАММЫ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«Развитие малого и среднего предпринимательства в городе Клинцы» (2015-2017 гг.)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80"/>
        <w:gridCol w:w="5760"/>
      </w:tblGrid>
      <w:tr w:rsidR="00B909EA" w:rsidRPr="000F45A9">
        <w:trPr>
          <w:cantSplit/>
          <w:trHeight w:val="48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ведомственной целевой    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             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экономического анализа, прогнозирования, торговли и потребительского рынка Клинцовской городской администрации</w:t>
            </w:r>
          </w:p>
        </w:tc>
      </w:tr>
      <w:tr w:rsidR="00B909EA" w:rsidRPr="000F45A9">
        <w:trPr>
          <w:cantSplit/>
          <w:trHeight w:val="48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Главный распорядитель средств бюджета городского округа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Клинцовская городская администрация</w:t>
            </w:r>
          </w:p>
        </w:tc>
      </w:tr>
      <w:tr w:rsidR="00B909EA" w:rsidRPr="000F45A9">
        <w:trPr>
          <w:cantSplit/>
          <w:trHeight w:val="48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 городского округа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«Реализация полномочий исполнительного органа местного самоуправления городского округа «город Клинцы Брянской области» (2015-2020 годы)</w:t>
            </w:r>
          </w:p>
        </w:tc>
      </w:tr>
      <w:tr w:rsidR="00B909EA" w:rsidRPr="000F45A9">
        <w:trPr>
          <w:cantSplit/>
          <w:trHeight w:val="48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подпрограммы муниципальной программы городского округа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«Выполнение функций Клинцовской городской администрации» (2015-2020 годы)</w:t>
            </w:r>
          </w:p>
        </w:tc>
      </w:tr>
      <w:tr w:rsidR="00B909EA" w:rsidRPr="000F45A9">
        <w:trPr>
          <w:cantSplit/>
          <w:trHeight w:val="48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Цели и задачи ведомственной целевой программы                 </w:t>
            </w:r>
          </w:p>
          <w:p w:rsidR="00B909EA" w:rsidRPr="005D29F2" w:rsidRDefault="00B909EA" w:rsidP="00980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 программы: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благоприятных условий для обеспечения устойчивого развития предпринимательства в городе Клинцы, повышение социально-экономической эффективности его деятельности</w:t>
            </w:r>
          </w:p>
          <w:p w:rsidR="00B909EA" w:rsidRPr="005D29F2" w:rsidRDefault="00B909EA" w:rsidP="00980E09">
            <w:pPr>
              <w:tabs>
                <w:tab w:val="left" w:pos="-14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программы: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создание благоприятных условий для устойчивой деятельности и  преодоления административных барьеров на пути развития малого предпринимательства;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повышение эффективности деятельности органов местного самоуправления в вопросах поддержки малого предпринимательства, ориентация органов власти на более тесное сотрудничество с негосударственными структурами поддержки малого бизнеса и общественными организациями предпринимателей;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развитие информационного обеспечения как одного из приоритетных направлений поддержки малого бизнеса;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создание условий для экономического роста и новых рабочих мест, адресной методической, информационной, консультационной поддержки малого предпринимательства;</w:t>
            </w:r>
          </w:p>
          <w:p w:rsidR="00B909EA" w:rsidRPr="005D29F2" w:rsidRDefault="00B909EA" w:rsidP="00980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обеспечение  инвестиционной и имущественной поддержки субъектов малого предпринимательства.</w:t>
            </w:r>
          </w:p>
        </w:tc>
      </w:tr>
      <w:tr w:rsidR="00B909EA" w:rsidRPr="000F45A9">
        <w:trPr>
          <w:cantSplit/>
          <w:trHeight w:val="61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индикаторы и показатели программы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качественное улучшение условий для развития предпринимательской деятельности и здоровой конкурентной среды;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-увеличение количества малых предприятий, занятых в производственной сфере на 1,9%;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-увеличение числа рабочих мест на 1,5%;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-увеличение объема выручки от реализации малыми предприятиями товаров, работ и услуг;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-увеличение доли малого предпринимательства в общем объеме выпуска продукции и оказания услуг;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-рост инвестиционной активности субъектов малого предпринимательства;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-увеличение объема налоговых поступлений (единый налог, взимаемый в связи с применением упрощенной системы налогообложения) от субъектов малого предпринимательства в бюджет городского округа;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организация конференций, семинаров, круглых столов;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проведение ярмарок-вакансий рабочих мест.</w:t>
            </w:r>
          </w:p>
        </w:tc>
      </w:tr>
      <w:tr w:rsidR="00B909EA" w:rsidRPr="000F45A9">
        <w:trPr>
          <w:cantSplit/>
          <w:trHeight w:val="48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Сроки реализации 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ведомственной целевой    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             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2015-2017 годы</w:t>
            </w:r>
          </w:p>
        </w:tc>
      </w:tr>
      <w:tr w:rsidR="00B909EA" w:rsidRPr="000F45A9">
        <w:trPr>
          <w:cantSplit/>
          <w:trHeight w:val="108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финансирования               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общий объем средств, предусмотренных на         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реализацию подпрограммы,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2084</w:t>
            </w: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,0 тыс. рублей,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в том числе:                   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   - средства федерального бюджета – 00,0  тыс. руб.;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- средства областного бюджета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1960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 тыс. руб.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- средства бюджета городского округа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 тыс. руб.;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прочие источники – 24,0 тыс. руб.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2015  –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67,0 тыс. руб.,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средства федерального бюджета - 00,0  тыс. руб.;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-средства областного бюджета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535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 тыс. руб.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средства бюджета городского округа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 тыс. руб.;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прочие источники – 7, 0 тыс. руб.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 –  1510</w:t>
            </w: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,0 тыс. руб.,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средства федерального бюджета - 00,0  тыс. руб.;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ср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едства областного бюджета -   1425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 тыс. руб.;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средства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бюджета городского округа -  75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 тыс.    руб.;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прочие источники – 10,0 тыс. руб.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–  7,0 тыс. руб.,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средства федерального бюджета - 00,0  тыс. руб.;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средства областного бюджета -   00,0 тыс. руб.;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средства бюджета городского округа -  00,0 тыс.    руб.;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прочие источники – 7,0 тыс. руб.</w:t>
            </w:r>
          </w:p>
        </w:tc>
      </w:tr>
      <w:tr w:rsidR="00B909EA" w:rsidRPr="000F45A9">
        <w:trPr>
          <w:cantSplit/>
          <w:trHeight w:val="156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Ожидаемые конечные результаты     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реализации ведомственной 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целевой программы и показатели ее социально-экономической эффективности        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качественное улучшение условий для развития предпринимательской деятельности и здоровой конкурентной среды;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-увеличение количества малых предприятий, занятых в производственной сфере на 1,9%;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-увеличение числа рабочих мест на 1,5%;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-увеличение объема выручки от реализации малыми предприятиями товаров, работ и услуг;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-увеличение доли малого предпринимательства в общем объеме выпуска продукции и оказания услуг;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-рост инвестиционной активности субъектов малого предпринимательства;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-увеличение объема налоговых поступлений (единый налог, взимаемый в связи с применением упрощенной системы налогообложения) от субъектов малого предпринимательства в бюджет городского округа;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организация конференций, семинаров, круглых столов;</w:t>
            </w:r>
          </w:p>
          <w:p w:rsidR="00B909EA" w:rsidRPr="005D29F2" w:rsidRDefault="00B909EA" w:rsidP="00980E09">
            <w:pPr>
              <w:tabs>
                <w:tab w:val="left" w:pos="-14"/>
                <w:tab w:val="center" w:pos="3343"/>
              </w:tabs>
              <w:snapToGrid w:val="0"/>
              <w:spacing w:after="0" w:line="240" w:lineRule="auto"/>
              <w:ind w:left="-1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проведение ярмарок-вакансий рабочих мест.</w:t>
            </w:r>
          </w:p>
        </w:tc>
      </w:tr>
    </w:tbl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Pr="00DF5201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Приложение № 2</w:t>
      </w:r>
    </w:p>
    <w:p w:rsidR="00B909EA" w:rsidRPr="00DF5201" w:rsidRDefault="00B909EA" w:rsidP="00FE207C">
      <w:pPr>
        <w:widowControl w:val="0"/>
        <w:spacing w:after="0" w:line="274" w:lineRule="exact"/>
        <w:ind w:left="3120" w:right="40"/>
        <w:jc w:val="center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                     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к постановлению «О внесении изменений</w:t>
      </w:r>
    </w:p>
    <w:p w:rsidR="00B909EA" w:rsidRPr="00DF5201" w:rsidRDefault="00B909EA" w:rsidP="00FE207C">
      <w:pPr>
        <w:widowControl w:val="0"/>
        <w:spacing w:after="0" w:line="274" w:lineRule="exact"/>
        <w:ind w:left="3120" w:right="40"/>
        <w:jc w:val="center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                   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в постановление Клинцовской</w:t>
      </w: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городской</w:t>
      </w:r>
    </w:p>
    <w:p w:rsidR="00B909EA" w:rsidRPr="00DF5201" w:rsidRDefault="00B909EA" w:rsidP="00FE207C">
      <w:pPr>
        <w:widowControl w:val="0"/>
        <w:spacing w:after="0" w:line="274" w:lineRule="exact"/>
        <w:ind w:left="3120" w:right="40"/>
        <w:jc w:val="center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                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администрации </w:t>
      </w:r>
      <w:r w:rsidRPr="00DF5201">
        <w:rPr>
          <w:rFonts w:ascii="Times New Roman" w:hAnsi="Times New Roman" w:cs="Times New Roman"/>
          <w:sz w:val="26"/>
          <w:szCs w:val="26"/>
          <w:lang w:eastAsia="ru-RU"/>
        </w:rPr>
        <w:t>от 20.01.2015 г. № 102</w:t>
      </w:r>
    </w:p>
    <w:p w:rsidR="00B909EA" w:rsidRPr="00DF5201" w:rsidRDefault="00B909EA" w:rsidP="00FE207C">
      <w:pPr>
        <w:widowControl w:val="0"/>
        <w:spacing w:after="0" w:line="274" w:lineRule="exact"/>
        <w:ind w:left="3120" w:right="40"/>
        <w:jc w:val="center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                       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«Об утверждении ведомственной целевой</w:t>
      </w:r>
    </w:p>
    <w:p w:rsidR="00B909EA" w:rsidRPr="00DF5201" w:rsidRDefault="00B909EA" w:rsidP="00FE207C">
      <w:pPr>
        <w:widowControl w:val="0"/>
        <w:spacing w:after="0" w:line="274" w:lineRule="exact"/>
        <w:ind w:left="3120" w:right="40"/>
        <w:jc w:val="center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                    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программы «Развитие малого и среднего</w:t>
      </w:r>
    </w:p>
    <w:p w:rsidR="00B909EA" w:rsidRPr="00DF5201" w:rsidRDefault="00B909EA" w:rsidP="00FE207C">
      <w:pPr>
        <w:widowControl w:val="0"/>
        <w:spacing w:after="0" w:line="274" w:lineRule="exact"/>
        <w:ind w:left="3120" w:right="-585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                      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предпринимательства в городе Клинцы»</w:t>
      </w:r>
    </w:p>
    <w:p w:rsidR="00B909EA" w:rsidRDefault="00B909EA" w:rsidP="00FE207C">
      <w:pPr>
        <w:widowControl w:val="0"/>
        <w:spacing w:after="0" w:line="274" w:lineRule="exact"/>
        <w:ind w:left="3120" w:right="40"/>
        <w:jc w:val="center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                     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(2015-2017 гг.)</w:t>
      </w: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(в редакции от 03.12.2015г. </w:t>
      </w:r>
    </w:p>
    <w:p w:rsidR="00B909EA" w:rsidRPr="00FE207C" w:rsidRDefault="00B909EA" w:rsidP="00FE207C">
      <w:pPr>
        <w:widowControl w:val="0"/>
        <w:spacing w:after="0" w:line="274" w:lineRule="exact"/>
        <w:ind w:left="3120" w:right="40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                       </w:t>
      </w:r>
      <w:r w:rsidRPr="00FE207C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№ 3798)</w:t>
      </w:r>
    </w:p>
    <w:p w:rsidR="00B909EA" w:rsidRDefault="00B909EA" w:rsidP="00F2002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B909EA" w:rsidRPr="005D29F2" w:rsidRDefault="00B909EA" w:rsidP="000F1480">
      <w:pPr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textAlignment w:val="baseline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V</w:t>
      </w:r>
      <w:r>
        <w:rPr>
          <w:rFonts w:ascii="Lucida Sans Unicode" w:hAnsi="Lucida Sans Unicode" w:cs="Lucida Sans Unicode"/>
          <w:b/>
          <w:bCs/>
          <w:sz w:val="28"/>
          <w:szCs w:val="28"/>
          <w:lang w:eastAsia="ru-RU"/>
        </w:rPr>
        <w:t>ӀӀ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5D29F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Объемы бюджетных ассигнований на реализацию ведомственной целевой программы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5D29F2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Общие затраты на реализацию программы составят 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2084</w:t>
      </w:r>
      <w:r w:rsidRPr="005D29F2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,0  тыс. руб.,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в том числе: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- средства федерального бюджета – 00,0  тыс. руб.;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-средст</w:t>
      </w:r>
      <w:r>
        <w:rPr>
          <w:rFonts w:ascii="Times New Roman" w:hAnsi="Times New Roman" w:cs="Times New Roman"/>
          <w:sz w:val="24"/>
          <w:szCs w:val="24"/>
          <w:lang w:eastAsia="ru-RU"/>
        </w:rPr>
        <w:t>ва бюджета Брянской области – 1960</w:t>
      </w:r>
      <w:r w:rsidRPr="005D29F2">
        <w:rPr>
          <w:rFonts w:ascii="Times New Roman" w:hAnsi="Times New Roman" w:cs="Times New Roman"/>
          <w:sz w:val="24"/>
          <w:szCs w:val="24"/>
          <w:lang w:eastAsia="ru-RU"/>
        </w:rPr>
        <w:t>,0 тыс. руб.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ind w:left="110" w:firstLine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 xml:space="preserve">    - средства бюджета городского округа – </w:t>
      </w:r>
      <w:r>
        <w:rPr>
          <w:rFonts w:ascii="Times New Roman" w:hAnsi="Times New Roman" w:cs="Times New Roman"/>
          <w:sz w:val="24"/>
          <w:szCs w:val="24"/>
          <w:lang w:eastAsia="ru-RU"/>
        </w:rPr>
        <w:t>100</w:t>
      </w:r>
      <w:r w:rsidRPr="005D29F2">
        <w:rPr>
          <w:rFonts w:ascii="Times New Roman" w:hAnsi="Times New Roman" w:cs="Times New Roman"/>
          <w:sz w:val="24"/>
          <w:szCs w:val="24"/>
          <w:lang w:eastAsia="ru-RU"/>
        </w:rPr>
        <w:t>,0 тыс. руб.;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ind w:left="110" w:firstLine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 xml:space="preserve">    - прочие источники – 24,0 тыс. руб.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u w:val="single"/>
          <w:lang w:eastAsia="ru-RU"/>
        </w:rPr>
        <w:t>Финансирование программы по годам</w:t>
      </w:r>
      <w:r w:rsidRPr="005D29F2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2015  –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5D29F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67,0 тыс. руб.,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в том числе: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- средства федерального бюджета -  00,0  тыс. руб.;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 xml:space="preserve">-средства бюджета Брянской области – </w:t>
      </w:r>
      <w:r>
        <w:rPr>
          <w:rFonts w:ascii="Times New Roman" w:hAnsi="Times New Roman" w:cs="Times New Roman"/>
          <w:sz w:val="24"/>
          <w:szCs w:val="24"/>
          <w:lang w:eastAsia="ru-RU"/>
        </w:rPr>
        <w:t>535</w:t>
      </w:r>
      <w:r w:rsidRPr="005D29F2">
        <w:rPr>
          <w:rFonts w:ascii="Times New Roman" w:hAnsi="Times New Roman" w:cs="Times New Roman"/>
          <w:sz w:val="24"/>
          <w:szCs w:val="24"/>
          <w:lang w:eastAsia="ru-RU"/>
        </w:rPr>
        <w:t>,0 тыс. руб.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 xml:space="preserve">- средства бюджета городского округа – </w:t>
      </w:r>
      <w:r>
        <w:rPr>
          <w:rFonts w:ascii="Times New Roman" w:hAnsi="Times New Roman" w:cs="Times New Roman"/>
          <w:sz w:val="24"/>
          <w:szCs w:val="24"/>
          <w:lang w:eastAsia="ru-RU"/>
        </w:rPr>
        <w:t>25</w:t>
      </w:r>
      <w:r w:rsidRPr="005D29F2">
        <w:rPr>
          <w:rFonts w:ascii="Times New Roman" w:hAnsi="Times New Roman" w:cs="Times New Roman"/>
          <w:sz w:val="24"/>
          <w:szCs w:val="24"/>
          <w:lang w:eastAsia="ru-RU"/>
        </w:rPr>
        <w:t>,0 тыс. руб.;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ind w:left="110" w:firstLine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 xml:space="preserve">    - прочие источники – 7,0 тыс. руб.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2016 –  1510</w:t>
      </w:r>
      <w:r w:rsidRPr="005D29F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,0 тыс. руб.,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в том числе: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- средства федерального бюджета -   00,0 тыс. руб.;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-средс</w:t>
      </w:r>
      <w:r>
        <w:rPr>
          <w:rFonts w:ascii="Times New Roman" w:hAnsi="Times New Roman" w:cs="Times New Roman"/>
          <w:sz w:val="24"/>
          <w:szCs w:val="24"/>
          <w:lang w:eastAsia="ru-RU"/>
        </w:rPr>
        <w:t>тва бюджета Брянской области – 1425</w:t>
      </w:r>
      <w:r w:rsidRPr="005D29F2">
        <w:rPr>
          <w:rFonts w:ascii="Times New Roman" w:hAnsi="Times New Roman" w:cs="Times New Roman"/>
          <w:sz w:val="24"/>
          <w:szCs w:val="24"/>
          <w:lang w:eastAsia="ru-RU"/>
        </w:rPr>
        <w:t>,0 тыс. руб.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- средства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бюджета городского округа -  75</w:t>
      </w:r>
      <w:r w:rsidRPr="005D29F2">
        <w:rPr>
          <w:rFonts w:ascii="Times New Roman" w:hAnsi="Times New Roman" w:cs="Times New Roman"/>
          <w:sz w:val="24"/>
          <w:szCs w:val="24"/>
          <w:lang w:eastAsia="ru-RU"/>
        </w:rPr>
        <w:t>,0 тыс. руб.;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ind w:left="110" w:firstLine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 xml:space="preserve">    - прочие источники – 10,0 тыс. руб.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2017 –  7,0 тыс. руб.,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в том числе: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- средства федерального бюджета -   00,0 тыс. руб.;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-средства бюджета Брянской области – 0,0 тыс. руб.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- средства бюджета городского округа -  00,0 тыс. руб.;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ind w:left="110" w:firstLine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 xml:space="preserve">    - прочие источники – 7,0 тыс. руб.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0"/>
          <w:szCs w:val="20"/>
          <w:lang w:eastAsia="ru-RU"/>
        </w:rPr>
      </w:pP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0"/>
          <w:szCs w:val="20"/>
          <w:lang w:eastAsia="ru-RU"/>
        </w:rPr>
      </w:pP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  <w:sectPr w:rsidR="00B909EA" w:rsidRPr="005D29F2" w:rsidSect="00FE207C">
          <w:footerReference w:type="default" r:id="rId7"/>
          <w:pgSz w:w="11906" w:h="16838"/>
          <w:pgMar w:top="851" w:right="707" w:bottom="851" w:left="1418" w:header="709" w:footer="709" w:gutter="0"/>
          <w:cols w:space="708"/>
          <w:docGrid w:linePitch="360"/>
        </w:sectPr>
      </w:pPr>
    </w:p>
    <w:p w:rsidR="00B909EA" w:rsidRPr="00DF5201" w:rsidRDefault="00B909EA" w:rsidP="00FE207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Приложение № 3</w:t>
      </w:r>
    </w:p>
    <w:p w:rsidR="00B909EA" w:rsidRPr="00DF5201" w:rsidRDefault="00B909EA" w:rsidP="00D11164">
      <w:pPr>
        <w:widowControl w:val="0"/>
        <w:spacing w:after="0" w:line="274" w:lineRule="exact"/>
        <w:ind w:left="3120" w:right="40"/>
        <w:jc w:val="center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                                                                                           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к постановлению «О внесении изменений</w:t>
      </w:r>
    </w:p>
    <w:p w:rsidR="00B909EA" w:rsidRPr="00DF5201" w:rsidRDefault="00B909EA" w:rsidP="00D11164">
      <w:pPr>
        <w:widowControl w:val="0"/>
        <w:spacing w:after="0" w:line="274" w:lineRule="exact"/>
        <w:ind w:left="3120" w:right="40"/>
        <w:jc w:val="center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                                                                                           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в постановление Клинцовской</w:t>
      </w: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городской</w:t>
      </w:r>
    </w:p>
    <w:p w:rsidR="00B909EA" w:rsidRPr="00DF5201" w:rsidRDefault="00B909EA" w:rsidP="00D11164">
      <w:pPr>
        <w:widowControl w:val="0"/>
        <w:spacing w:after="0" w:line="274" w:lineRule="exact"/>
        <w:ind w:left="3120" w:right="40"/>
        <w:jc w:val="center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                                                                                      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администрации </w:t>
      </w:r>
      <w:r w:rsidRPr="00DF5201">
        <w:rPr>
          <w:rFonts w:ascii="Times New Roman" w:hAnsi="Times New Roman" w:cs="Times New Roman"/>
          <w:sz w:val="26"/>
          <w:szCs w:val="26"/>
          <w:lang w:eastAsia="ru-RU"/>
        </w:rPr>
        <w:t>от 20.01.2015 г. № 102</w:t>
      </w:r>
    </w:p>
    <w:p w:rsidR="00B909EA" w:rsidRPr="00DF5201" w:rsidRDefault="00B909EA" w:rsidP="00D11164">
      <w:pPr>
        <w:widowControl w:val="0"/>
        <w:spacing w:after="0" w:line="274" w:lineRule="exact"/>
        <w:ind w:left="3120" w:right="40"/>
        <w:jc w:val="center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                                                                                              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«Об утверждении ведомственной целевой</w:t>
      </w:r>
    </w:p>
    <w:p w:rsidR="00B909EA" w:rsidRPr="00DF5201" w:rsidRDefault="00B909EA" w:rsidP="00D11164">
      <w:pPr>
        <w:widowControl w:val="0"/>
        <w:spacing w:after="0" w:line="274" w:lineRule="exact"/>
        <w:ind w:left="3120" w:right="40"/>
        <w:jc w:val="center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                                                                                            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программы «Развитие малого и среднего</w:t>
      </w:r>
    </w:p>
    <w:p w:rsidR="00B909EA" w:rsidRPr="00DF5201" w:rsidRDefault="00B909EA" w:rsidP="00D11164">
      <w:pPr>
        <w:widowControl w:val="0"/>
        <w:spacing w:after="0" w:line="274" w:lineRule="exact"/>
        <w:ind w:left="3120" w:right="-585"/>
        <w:jc w:val="center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                                                                                   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предпринимательства в городе Клинцы»</w:t>
      </w:r>
    </w:p>
    <w:p w:rsidR="00B909EA" w:rsidRDefault="00B909EA" w:rsidP="00D11164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                                                                    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(2015-2017 гг.)</w:t>
      </w: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(в редакции от 03.12.2015г. </w:t>
      </w:r>
    </w:p>
    <w:p w:rsidR="00B909EA" w:rsidRDefault="00B909EA" w:rsidP="00D11164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 w:rsidRPr="00FE207C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№ 3798)</w:t>
      </w:r>
    </w:p>
    <w:p w:rsidR="00B909EA" w:rsidRPr="005D29F2" w:rsidRDefault="00B909EA" w:rsidP="009228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Приложение № 1</w:t>
      </w:r>
    </w:p>
    <w:p w:rsidR="00B909EA" w:rsidRPr="005D29F2" w:rsidRDefault="00B909EA" w:rsidP="009228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к ведомственной целевой программе                       </w:t>
      </w:r>
    </w:p>
    <w:p w:rsidR="00B909EA" w:rsidRPr="005D29F2" w:rsidRDefault="00B909EA" w:rsidP="009228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«Развитие малого и среднего предпринимательства                    в г. Клинцы» (2015 – 2017 гг.)</w:t>
      </w:r>
    </w:p>
    <w:p w:rsidR="00B909EA" w:rsidRPr="00FE207C" w:rsidRDefault="00B909EA" w:rsidP="000F1480">
      <w:pPr>
        <w:widowControl w:val="0"/>
        <w:spacing w:after="0" w:line="274" w:lineRule="exact"/>
        <w:ind w:left="3120" w:right="40"/>
        <w:jc w:val="center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</w:p>
    <w:p w:rsidR="00B909EA" w:rsidRPr="005D29F2" w:rsidRDefault="00B909EA" w:rsidP="00980E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909EA" w:rsidRPr="005D29F2" w:rsidRDefault="00B909EA" w:rsidP="00980E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 xml:space="preserve">МЕРОПРИЯТИЯ 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ведомственной целевой программы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"РАЗВИТИЕ МАЛОГО И СРЕДНЕГО ПРЕДПРИНИМАТЕЛЬСТВА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В ГОРОДЕ КЛИНЦЫ" (2015 - 2017 гг.)</w:t>
      </w:r>
    </w:p>
    <w:p w:rsidR="00B909EA" w:rsidRPr="005D29F2" w:rsidRDefault="00B909EA" w:rsidP="00980E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3828"/>
        <w:gridCol w:w="1440"/>
        <w:gridCol w:w="900"/>
        <w:gridCol w:w="1080"/>
        <w:gridCol w:w="1080"/>
        <w:gridCol w:w="1080"/>
        <w:gridCol w:w="2160"/>
        <w:gridCol w:w="2880"/>
      </w:tblGrid>
      <w:tr w:rsidR="00B909EA" w:rsidRPr="000F45A9">
        <w:trPr>
          <w:trHeight w:val="820"/>
        </w:trPr>
        <w:tc>
          <w:tcPr>
            <w:tcW w:w="600" w:type="dxa"/>
            <w:vMerge w:val="restart"/>
            <w:vAlign w:val="center"/>
          </w:tcPr>
          <w:p w:rsidR="00B909EA" w:rsidRPr="005D29F2" w:rsidRDefault="00B909EA" w:rsidP="00980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3828" w:type="dxa"/>
            <w:vMerge w:val="restart"/>
            <w:vAlign w:val="center"/>
          </w:tcPr>
          <w:p w:rsidR="00B909EA" w:rsidRPr="005D29F2" w:rsidRDefault="00B909EA" w:rsidP="00980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1440" w:type="dxa"/>
            <w:vMerge w:val="restart"/>
            <w:vAlign w:val="center"/>
          </w:tcPr>
          <w:p w:rsidR="00B909EA" w:rsidRPr="005D29F2" w:rsidRDefault="00B909EA" w:rsidP="00980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Срок реализации </w:t>
            </w:r>
          </w:p>
        </w:tc>
        <w:tc>
          <w:tcPr>
            <w:tcW w:w="4140" w:type="dxa"/>
            <w:gridSpan w:val="4"/>
            <w:vAlign w:val="center"/>
          </w:tcPr>
          <w:p w:rsidR="00B909EA" w:rsidRPr="005D29F2" w:rsidRDefault="00B909EA" w:rsidP="00980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 финансирования, тыс. рублей </w:t>
            </w:r>
          </w:p>
        </w:tc>
        <w:tc>
          <w:tcPr>
            <w:tcW w:w="2160" w:type="dxa"/>
            <w:vMerge w:val="restart"/>
            <w:vAlign w:val="center"/>
          </w:tcPr>
          <w:p w:rsidR="00B909EA" w:rsidRPr="005D29F2" w:rsidRDefault="00B909EA" w:rsidP="00980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Источники финансирования </w:t>
            </w:r>
          </w:p>
        </w:tc>
        <w:tc>
          <w:tcPr>
            <w:tcW w:w="2880" w:type="dxa"/>
            <w:vMerge w:val="restart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Ответственные</w:t>
            </w:r>
          </w:p>
          <w:p w:rsidR="00B909EA" w:rsidRPr="005D29F2" w:rsidRDefault="00B909EA" w:rsidP="00980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исполнители  </w:t>
            </w:r>
          </w:p>
        </w:tc>
      </w:tr>
      <w:tr w:rsidR="00B909EA" w:rsidRPr="000F45A9">
        <w:tc>
          <w:tcPr>
            <w:tcW w:w="600" w:type="dxa"/>
            <w:vMerge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 w:val="restart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3240" w:type="dxa"/>
            <w:gridSpan w:val="3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том числе по годам: 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2015-2017 гг.</w:t>
            </w:r>
          </w:p>
        </w:tc>
        <w:tc>
          <w:tcPr>
            <w:tcW w:w="2160" w:type="dxa"/>
            <w:vMerge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9EA" w:rsidRPr="000F45A9">
        <w:tc>
          <w:tcPr>
            <w:tcW w:w="600" w:type="dxa"/>
            <w:vMerge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 г.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</w:t>
            </w:r>
          </w:p>
        </w:tc>
        <w:tc>
          <w:tcPr>
            <w:tcW w:w="216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9EA" w:rsidRPr="000F45A9">
        <w:trPr>
          <w:trHeight w:val="104"/>
        </w:trPr>
        <w:tc>
          <w:tcPr>
            <w:tcW w:w="6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448" w:type="dxa"/>
            <w:gridSpan w:val="8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Информационная поддержка субъектов малого и среднего предпринимательства</w:t>
            </w:r>
          </w:p>
        </w:tc>
      </w:tr>
      <w:tr w:rsidR="00B909EA" w:rsidRPr="000F45A9">
        <w:tc>
          <w:tcPr>
            <w:tcW w:w="60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28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мониторинга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малого и среднего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предпринимательстваи причин, препятствующих его развитию на территории города Клинцы</w:t>
            </w:r>
          </w:p>
        </w:tc>
        <w:tc>
          <w:tcPr>
            <w:tcW w:w="144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2015-2017гг.</w:t>
            </w:r>
          </w:p>
        </w:tc>
        <w:tc>
          <w:tcPr>
            <w:tcW w:w="90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28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экономического анализа, прогнозирования, торговли и потребительского рынка Клинцовской городской администрации</w:t>
            </w:r>
          </w:p>
        </w:tc>
      </w:tr>
    </w:tbl>
    <w:tbl>
      <w:tblPr>
        <w:tblW w:w="150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3828"/>
        <w:gridCol w:w="1440"/>
        <w:gridCol w:w="900"/>
        <w:gridCol w:w="1080"/>
        <w:gridCol w:w="1080"/>
        <w:gridCol w:w="1080"/>
        <w:gridCol w:w="2160"/>
        <w:gridCol w:w="2880"/>
      </w:tblGrid>
      <w:tr w:rsidR="00B909EA" w:rsidRPr="000F45A9">
        <w:tc>
          <w:tcPr>
            <w:tcW w:w="6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828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Оказание помощи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субъектам малого бизнеса в получении информации о свободных муниципальных площадях</w:t>
            </w:r>
          </w:p>
        </w:tc>
        <w:tc>
          <w:tcPr>
            <w:tcW w:w="144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2015-2017гг.</w:t>
            </w:r>
          </w:p>
        </w:tc>
        <w:tc>
          <w:tcPr>
            <w:tcW w:w="9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28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Комитет по управлению имуществом 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Клинцы</w:t>
            </w:r>
          </w:p>
        </w:tc>
      </w:tr>
    </w:tbl>
    <w:tbl>
      <w:tblPr>
        <w:tblpPr w:leftFromText="180" w:rightFromText="180" w:vertAnchor="text" w:tblpY="1"/>
        <w:tblOverlap w:val="never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48"/>
        <w:gridCol w:w="3780"/>
        <w:gridCol w:w="1440"/>
        <w:gridCol w:w="900"/>
        <w:gridCol w:w="1080"/>
        <w:gridCol w:w="1080"/>
        <w:gridCol w:w="1080"/>
        <w:gridCol w:w="2160"/>
        <w:gridCol w:w="2880"/>
      </w:tblGrid>
      <w:tr w:rsidR="00B909EA" w:rsidRPr="000F45A9">
        <w:tc>
          <w:tcPr>
            <w:tcW w:w="6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828" w:type="dxa"/>
            <w:gridSpan w:val="2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Привлечение к участию малых предприятий в ежегодной научно-технической конференции «Новые идеи, технологии, проекты и инвестиции»</w:t>
            </w:r>
          </w:p>
        </w:tc>
        <w:tc>
          <w:tcPr>
            <w:tcW w:w="144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2015-2017гг.</w:t>
            </w:r>
          </w:p>
        </w:tc>
        <w:tc>
          <w:tcPr>
            <w:tcW w:w="9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28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экономического анализа, прогнозирования, торговли и потребительского рынка</w:t>
            </w:r>
          </w:p>
        </w:tc>
      </w:tr>
      <w:tr w:rsidR="00B909EA" w:rsidRPr="000F45A9">
        <w:trPr>
          <w:trHeight w:val="1432"/>
        </w:trPr>
        <w:tc>
          <w:tcPr>
            <w:tcW w:w="6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828" w:type="dxa"/>
            <w:gridSpan w:val="2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Привлечение к участию в инвестиционных конкурсах инвестиционных проектов предприятий малого бизнеса и ИП</w:t>
            </w:r>
          </w:p>
        </w:tc>
        <w:tc>
          <w:tcPr>
            <w:tcW w:w="144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2015-2017гг.</w:t>
            </w:r>
          </w:p>
        </w:tc>
        <w:tc>
          <w:tcPr>
            <w:tcW w:w="9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28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экономического анализа, прогнозирования, торговли и потребительского рынка Клинцовской городской администрации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9EA" w:rsidRPr="000F45A9">
        <w:tc>
          <w:tcPr>
            <w:tcW w:w="6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828" w:type="dxa"/>
            <w:gridSpan w:val="2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Финансовая поддержка начинающим субъектам малого и среднего предпринимательства в виде субсидий на развитие собственного дела</w:t>
            </w:r>
          </w:p>
        </w:tc>
        <w:tc>
          <w:tcPr>
            <w:tcW w:w="144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2015-2017гг.</w:t>
            </w:r>
          </w:p>
        </w:tc>
        <w:tc>
          <w:tcPr>
            <w:tcW w:w="90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0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0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ГКУ «Центр занятости населения города Клинцы»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9EA" w:rsidRPr="000F45A9">
        <w:trPr>
          <w:trHeight w:val="555"/>
        </w:trPr>
        <w:tc>
          <w:tcPr>
            <w:tcW w:w="648" w:type="dxa"/>
            <w:gridSpan w:val="2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44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0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0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909EA" w:rsidRPr="000F45A9">
        <w:trPr>
          <w:trHeight w:val="555"/>
        </w:trPr>
        <w:tc>
          <w:tcPr>
            <w:tcW w:w="648" w:type="dxa"/>
            <w:gridSpan w:val="2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400" w:type="dxa"/>
            <w:gridSpan w:val="8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Консультационная поддержка субъектов малого и среднего предпринимательства</w:t>
            </w:r>
          </w:p>
        </w:tc>
      </w:tr>
      <w:tr w:rsidR="00B909EA" w:rsidRPr="000F45A9">
        <w:trPr>
          <w:trHeight w:val="2397"/>
        </w:trPr>
        <w:tc>
          <w:tcPr>
            <w:tcW w:w="6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28" w:type="dxa"/>
            <w:gridSpan w:val="2"/>
          </w:tcPr>
          <w:p w:rsidR="00B909EA" w:rsidRPr="005D29F2" w:rsidRDefault="00B909EA" w:rsidP="00980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Проведение    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информационных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семинаров с предпринимателями и         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представителями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органов  власти местного      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самоуправления  по актуальным 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вопросам поддержки и   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развития  предпринимательства</w:t>
            </w:r>
          </w:p>
        </w:tc>
        <w:tc>
          <w:tcPr>
            <w:tcW w:w="144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2015-2017гг.</w:t>
            </w:r>
          </w:p>
        </w:tc>
        <w:tc>
          <w:tcPr>
            <w:tcW w:w="9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28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экономического анализа, прогнозирования, торговли и потребительского рынка Клинцовской городской администрации</w:t>
            </w:r>
          </w:p>
        </w:tc>
      </w:tr>
      <w:tr w:rsidR="00B909EA" w:rsidRPr="000F45A9">
        <w:trPr>
          <w:trHeight w:val="1952"/>
        </w:trPr>
        <w:tc>
          <w:tcPr>
            <w:tcW w:w="6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828" w:type="dxa"/>
            <w:gridSpan w:val="2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действующей          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информационной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поддержки малого и среднего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предпринимательства</w:t>
            </w:r>
          </w:p>
        </w:tc>
        <w:tc>
          <w:tcPr>
            <w:tcW w:w="144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2015-2017гг.</w:t>
            </w:r>
          </w:p>
        </w:tc>
        <w:tc>
          <w:tcPr>
            <w:tcW w:w="9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216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Прочие источники </w:t>
            </w:r>
          </w:p>
        </w:tc>
        <w:tc>
          <w:tcPr>
            <w:tcW w:w="28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экономического анализа, прогнозирования, торговли и потребительского рынка Клинцовской городской администрации</w:t>
            </w:r>
          </w:p>
        </w:tc>
      </w:tr>
      <w:tr w:rsidR="00B909EA" w:rsidRPr="000F45A9">
        <w:tc>
          <w:tcPr>
            <w:tcW w:w="6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828" w:type="dxa"/>
            <w:gridSpan w:val="2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и размещение в СМИ информационных  материалов, освещающих вопросы деятельности  субъектов малого и среднего предпринимательства, результаты реализации настоящей программы.</w:t>
            </w:r>
          </w:p>
        </w:tc>
        <w:tc>
          <w:tcPr>
            <w:tcW w:w="144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2015-2017гг.</w:t>
            </w:r>
          </w:p>
        </w:tc>
        <w:tc>
          <w:tcPr>
            <w:tcW w:w="9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источники</w:t>
            </w:r>
          </w:p>
        </w:tc>
        <w:tc>
          <w:tcPr>
            <w:tcW w:w="28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экономического анализа, прогнозирования, торговли и потребительского рынка Клинцовской городской администрации</w:t>
            </w:r>
          </w:p>
        </w:tc>
      </w:tr>
      <w:tr w:rsidR="00B909EA" w:rsidRPr="000F45A9">
        <w:tc>
          <w:tcPr>
            <w:tcW w:w="6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gridSpan w:val="2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44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216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909EA" w:rsidRPr="000F45A9">
        <w:tc>
          <w:tcPr>
            <w:tcW w:w="6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448" w:type="dxa"/>
            <w:gridSpan w:val="9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Поддержка в области подготовки, переподготовки и повышения квалификации кадров субъектов малого и среднего предпринимательства</w:t>
            </w:r>
          </w:p>
        </w:tc>
      </w:tr>
      <w:tr w:rsidR="00B909EA" w:rsidRPr="000F45A9">
        <w:tc>
          <w:tcPr>
            <w:tcW w:w="6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828" w:type="dxa"/>
            <w:gridSpan w:val="2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профессионального обучения безработных для последующей работы в сфере малого бизнеса</w:t>
            </w:r>
          </w:p>
        </w:tc>
        <w:tc>
          <w:tcPr>
            <w:tcW w:w="144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2015-2017гг.</w:t>
            </w:r>
          </w:p>
        </w:tc>
        <w:tc>
          <w:tcPr>
            <w:tcW w:w="90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8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ГКУ «Центр занятости населения города Клинцы»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9EA" w:rsidRPr="000F45A9">
        <w:trPr>
          <w:trHeight w:val="1796"/>
        </w:trPr>
        <w:tc>
          <w:tcPr>
            <w:tcW w:w="6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828" w:type="dxa"/>
            <w:gridSpan w:val="2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семинаров, конференций, круглых столов по актуальным темам становления и развития малого и среднего предпринимательства</w:t>
            </w:r>
          </w:p>
        </w:tc>
        <w:tc>
          <w:tcPr>
            <w:tcW w:w="144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2015-2017гг.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28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экономического анализа, прогнозирования, торговли и потребительского рынка Клинцовской городской администрации,  ГКУ «Центр занятости населения»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W w:w="150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3828"/>
        <w:gridCol w:w="1440"/>
        <w:gridCol w:w="900"/>
        <w:gridCol w:w="1080"/>
        <w:gridCol w:w="1080"/>
        <w:gridCol w:w="1080"/>
        <w:gridCol w:w="2160"/>
        <w:gridCol w:w="2880"/>
      </w:tblGrid>
      <w:tr w:rsidR="00B909EA" w:rsidRPr="000F45A9">
        <w:tc>
          <w:tcPr>
            <w:tcW w:w="6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тематических ярмарок вакансий рабочих мест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2015-2017гг.</w:t>
            </w:r>
          </w:p>
        </w:tc>
        <w:tc>
          <w:tcPr>
            <w:tcW w:w="9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ГКУ «Центр занятости населения»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9EA" w:rsidRPr="000F45A9">
        <w:tc>
          <w:tcPr>
            <w:tcW w:w="6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44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3828"/>
        <w:gridCol w:w="1440"/>
        <w:gridCol w:w="900"/>
        <w:gridCol w:w="1080"/>
        <w:gridCol w:w="1080"/>
        <w:gridCol w:w="1080"/>
        <w:gridCol w:w="2160"/>
        <w:gridCol w:w="2880"/>
      </w:tblGrid>
      <w:tr w:rsidR="00B909EA" w:rsidRPr="000F45A9">
        <w:tc>
          <w:tcPr>
            <w:tcW w:w="6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448" w:type="dxa"/>
            <w:gridSpan w:val="8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Содействие росту конкурентоспособности и продвижению продукции субъектов малого и среднего предпринимательства</w:t>
            </w:r>
          </w:p>
        </w:tc>
      </w:tr>
      <w:tr w:rsidR="00B909EA" w:rsidRPr="000F45A9">
        <w:tc>
          <w:tcPr>
            <w:tcW w:w="6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828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Содействие развитию молодежного предпринимательства</w:t>
            </w:r>
          </w:p>
        </w:tc>
        <w:tc>
          <w:tcPr>
            <w:tcW w:w="144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2015-2017гг.</w:t>
            </w:r>
          </w:p>
        </w:tc>
        <w:tc>
          <w:tcPr>
            <w:tcW w:w="9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28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экономического анализа, прогнозирования, торговли и потребительского рынка Клинцовской городской администрации</w:t>
            </w:r>
          </w:p>
        </w:tc>
      </w:tr>
      <w:tr w:rsidR="00B909EA" w:rsidRPr="000F45A9">
        <w:tc>
          <w:tcPr>
            <w:tcW w:w="6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828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и проведение информационно-консультационных мероприятий для субъектов малого и среднего предпринимательства по вопросам развития бизнеса</w:t>
            </w:r>
          </w:p>
        </w:tc>
        <w:tc>
          <w:tcPr>
            <w:tcW w:w="144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2015-2017гг.</w:t>
            </w:r>
          </w:p>
        </w:tc>
        <w:tc>
          <w:tcPr>
            <w:tcW w:w="9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28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экономического анализа, прогнозирования, торговли и потребительского рынка Клинцовской городской администрации</w:t>
            </w:r>
          </w:p>
        </w:tc>
      </w:tr>
      <w:tr w:rsidR="00B909EA" w:rsidRPr="000F45A9">
        <w:tc>
          <w:tcPr>
            <w:tcW w:w="6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44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909EA" w:rsidRPr="000F45A9">
        <w:tc>
          <w:tcPr>
            <w:tcW w:w="6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4448" w:type="dxa"/>
            <w:gridSpan w:val="8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Предоставление грантов начинающим субъектам малого предпринимательства</w:t>
            </w:r>
          </w:p>
        </w:tc>
      </w:tr>
      <w:tr w:rsidR="00B909EA" w:rsidRPr="000F45A9">
        <w:tc>
          <w:tcPr>
            <w:tcW w:w="60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828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 на конкурсной основе грантов начинающим субъектам малого предпринимательства</w:t>
            </w:r>
          </w:p>
        </w:tc>
        <w:tc>
          <w:tcPr>
            <w:tcW w:w="1440" w:type="dxa"/>
            <w:vAlign w:val="center"/>
          </w:tcPr>
          <w:p w:rsidR="00B909EA" w:rsidRPr="005D29F2" w:rsidRDefault="00B909EA" w:rsidP="00381B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9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Default="00B909EA" w:rsidP="00381B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  <w:p w:rsidR="00B909EA" w:rsidRDefault="00B909EA" w:rsidP="00381B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Default="00B909EA" w:rsidP="00381B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1900,0</w:t>
            </w:r>
          </w:p>
          <w:p w:rsidR="00B909EA" w:rsidRDefault="00B909EA" w:rsidP="00381B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381B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080" w:type="dxa"/>
            <w:vAlign w:val="center"/>
          </w:tcPr>
          <w:p w:rsidR="00B909EA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  <w:p w:rsidR="00B909EA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475,0</w:t>
            </w:r>
          </w:p>
          <w:p w:rsidR="00B909EA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381B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Default="00B909EA" w:rsidP="00E21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  <w:p w:rsidR="00B909EA" w:rsidRDefault="00B909EA" w:rsidP="00E21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Default="00B909EA" w:rsidP="00E21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1425,0</w:t>
            </w:r>
          </w:p>
          <w:p w:rsidR="00B909EA" w:rsidRDefault="00B909EA" w:rsidP="00E21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E21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 городского округа</w:t>
            </w:r>
          </w:p>
        </w:tc>
        <w:tc>
          <w:tcPr>
            <w:tcW w:w="28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экономического анализа, прогнозирования, торговли и потребительского рынка Клинцовской городской администрации</w:t>
            </w:r>
          </w:p>
        </w:tc>
      </w:tr>
      <w:tr w:rsidR="00B909EA" w:rsidRPr="000F45A9">
        <w:tc>
          <w:tcPr>
            <w:tcW w:w="60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44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0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909EA" w:rsidRPr="000F45A9">
        <w:tc>
          <w:tcPr>
            <w:tcW w:w="60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144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2084</w:t>
            </w: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0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1510</w:t>
            </w: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080" w:type="dxa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216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Align w:val="center"/>
          </w:tcPr>
          <w:p w:rsidR="00B909EA" w:rsidRPr="005D29F2" w:rsidRDefault="00B909EA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B909EA" w:rsidRPr="005D29F2" w:rsidRDefault="00B909EA" w:rsidP="00980E0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  <w:sectPr w:rsidR="00B909EA" w:rsidRPr="005D29F2" w:rsidSect="00980E09">
          <w:pgSz w:w="16838" w:h="11906" w:orient="landscape" w:code="9"/>
          <w:pgMar w:top="851" w:right="998" w:bottom="680" w:left="1134" w:header="720" w:footer="720" w:gutter="0"/>
          <w:cols w:space="720"/>
        </w:sectPr>
      </w:pPr>
    </w:p>
    <w:p w:rsidR="00B909EA" w:rsidRPr="00980E09" w:rsidRDefault="00B909EA">
      <w:pPr>
        <w:rPr>
          <w:sz w:val="28"/>
          <w:szCs w:val="28"/>
        </w:rPr>
      </w:pPr>
    </w:p>
    <w:sectPr w:rsidR="00B909EA" w:rsidRPr="00980E09" w:rsidSect="00672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9EA" w:rsidRDefault="00B909EA">
      <w:pPr>
        <w:spacing w:after="0" w:line="240" w:lineRule="auto"/>
      </w:pPr>
      <w:r>
        <w:separator/>
      </w:r>
    </w:p>
  </w:endnote>
  <w:endnote w:type="continuationSeparator" w:id="1">
    <w:p w:rsidR="00B909EA" w:rsidRDefault="00B90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9EA" w:rsidRDefault="00B909EA" w:rsidP="00980E09">
    <w:pPr>
      <w:pStyle w:val="Footer"/>
      <w:framePr w:wrap="auto" w:vAnchor="text" w:hAnchor="margin" w:xAlign="right" w:y="1"/>
      <w:rPr>
        <w:rStyle w:val="PageNumber"/>
      </w:rPr>
    </w:pPr>
  </w:p>
  <w:p w:rsidR="00B909EA" w:rsidRDefault="00B909EA" w:rsidP="00980E0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9EA" w:rsidRDefault="00B909EA">
      <w:pPr>
        <w:spacing w:after="0" w:line="240" w:lineRule="auto"/>
      </w:pPr>
      <w:r>
        <w:separator/>
      </w:r>
    </w:p>
  </w:footnote>
  <w:footnote w:type="continuationSeparator" w:id="1">
    <w:p w:rsidR="00B909EA" w:rsidRDefault="00B909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F309828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2"/>
        <w:szCs w:val="22"/>
        <w:u w:val="none"/>
      </w:rPr>
    </w:lvl>
  </w:abstractNum>
  <w:abstractNum w:abstractNumId="1">
    <w:nsid w:val="1B221D1A"/>
    <w:multiLevelType w:val="hybridMultilevel"/>
    <w:tmpl w:val="0582A33C"/>
    <w:lvl w:ilvl="0" w:tplc="EA22BEBE">
      <w:start w:val="1"/>
      <w:numFmt w:val="decimal"/>
      <w:lvlText w:val="%1)"/>
      <w:lvlJc w:val="left"/>
      <w:pPr>
        <w:tabs>
          <w:tab w:val="num" w:pos="1338"/>
        </w:tabs>
        <w:ind w:left="1338" w:hanging="6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3724A7A"/>
    <w:multiLevelType w:val="hybridMultilevel"/>
    <w:tmpl w:val="0CB4B396"/>
    <w:lvl w:ilvl="0" w:tplc="FD7645C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246C9B"/>
    <w:multiLevelType w:val="hybridMultilevel"/>
    <w:tmpl w:val="19E4AAD0"/>
    <w:lvl w:ilvl="0" w:tplc="84A42BD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911088"/>
    <w:multiLevelType w:val="hybridMultilevel"/>
    <w:tmpl w:val="B89254AA"/>
    <w:lvl w:ilvl="0" w:tplc="5ED0EE42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2AEC"/>
    <w:rsid w:val="0003132C"/>
    <w:rsid w:val="000916DD"/>
    <w:rsid w:val="000F1480"/>
    <w:rsid w:val="000F45A9"/>
    <w:rsid w:val="001008BA"/>
    <w:rsid w:val="00151EA5"/>
    <w:rsid w:val="001E0596"/>
    <w:rsid w:val="0024044B"/>
    <w:rsid w:val="0034637D"/>
    <w:rsid w:val="003632CF"/>
    <w:rsid w:val="00381BDA"/>
    <w:rsid w:val="003E13EC"/>
    <w:rsid w:val="004948E2"/>
    <w:rsid w:val="0049596B"/>
    <w:rsid w:val="004C7DF8"/>
    <w:rsid w:val="005611B7"/>
    <w:rsid w:val="005D29F2"/>
    <w:rsid w:val="006726B3"/>
    <w:rsid w:val="006D4E7B"/>
    <w:rsid w:val="007114FA"/>
    <w:rsid w:val="00843833"/>
    <w:rsid w:val="0092284B"/>
    <w:rsid w:val="00980E09"/>
    <w:rsid w:val="009E5D88"/>
    <w:rsid w:val="00A53210"/>
    <w:rsid w:val="00A649E2"/>
    <w:rsid w:val="00B52AEC"/>
    <w:rsid w:val="00B74D75"/>
    <w:rsid w:val="00B909EA"/>
    <w:rsid w:val="00D11164"/>
    <w:rsid w:val="00D35C26"/>
    <w:rsid w:val="00D9229C"/>
    <w:rsid w:val="00DF5201"/>
    <w:rsid w:val="00E2146E"/>
    <w:rsid w:val="00F2002B"/>
    <w:rsid w:val="00F45D35"/>
    <w:rsid w:val="00FB3589"/>
    <w:rsid w:val="00FB707D"/>
    <w:rsid w:val="00FE207C"/>
    <w:rsid w:val="00FF4494"/>
    <w:rsid w:val="00FF7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FE207C"/>
    <w:pPr>
      <w:spacing w:after="200" w:line="288" w:lineRule="auto"/>
    </w:pPr>
    <w:rPr>
      <w:rFonts w:cs="Calibri"/>
      <w:sz w:val="21"/>
      <w:szCs w:val="21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3833"/>
    <w:pPr>
      <w:pBdr>
        <w:top w:val="single" w:sz="12" w:space="1" w:color="C0504D"/>
        <w:left w:val="single" w:sz="12" w:space="4" w:color="C0504D"/>
        <w:bottom w:val="single" w:sz="12" w:space="1" w:color="C0504D"/>
        <w:right w:val="single" w:sz="12" w:space="4" w:color="C0504D"/>
      </w:pBdr>
      <w:shd w:val="clear" w:color="auto" w:fill="4F81BD"/>
      <w:spacing w:line="240" w:lineRule="auto"/>
      <w:outlineLvl w:val="0"/>
    </w:pPr>
    <w:rPr>
      <w:rFonts w:ascii="Cambria" w:hAnsi="Cambria" w:cs="Cambria"/>
      <w:color w:val="FFFFF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43833"/>
    <w:pPr>
      <w:spacing w:before="200" w:after="60" w:line="240" w:lineRule="auto"/>
      <w:outlineLvl w:val="1"/>
    </w:pPr>
    <w:rPr>
      <w:rFonts w:ascii="Cambria" w:eastAsia="Times New Roman" w:hAnsi="Cambria" w:cs="Cambria"/>
      <w:b/>
      <w:bCs/>
      <w:outline/>
      <w:color w:val="4F81BD"/>
      <w:sz w:val="34"/>
      <w:szCs w:val="3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43833"/>
    <w:pPr>
      <w:spacing w:before="200" w:after="100" w:line="240" w:lineRule="auto"/>
      <w:outlineLvl w:val="2"/>
    </w:pPr>
    <w:rPr>
      <w:rFonts w:ascii="Cambria" w:eastAsia="Times New Roman" w:hAnsi="Cambria" w:cs="Cambria"/>
      <w:b/>
      <w:bCs/>
      <w:smallCaps/>
      <w:color w:val="943634"/>
      <w:spacing w:val="24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43833"/>
    <w:pPr>
      <w:spacing w:before="200" w:after="100" w:line="240" w:lineRule="auto"/>
      <w:outlineLvl w:val="3"/>
    </w:pPr>
    <w:rPr>
      <w:rFonts w:ascii="Cambria" w:eastAsia="Times New Roman" w:hAnsi="Cambria" w:cs="Cambria"/>
      <w:b/>
      <w:bCs/>
      <w:color w:val="365F9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43833"/>
    <w:pPr>
      <w:spacing w:before="200" w:after="100" w:line="240" w:lineRule="auto"/>
      <w:outlineLvl w:val="4"/>
    </w:pPr>
    <w:rPr>
      <w:rFonts w:ascii="Cambria" w:eastAsia="Times New Roman" w:hAnsi="Cambria" w:cs="Cambria"/>
      <w:caps/>
      <w:color w:val="943634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43833"/>
    <w:pPr>
      <w:spacing w:before="200" w:after="100" w:line="240" w:lineRule="auto"/>
      <w:outlineLvl w:val="5"/>
    </w:pPr>
    <w:rPr>
      <w:rFonts w:ascii="Cambria" w:eastAsia="Times New Roman" w:hAnsi="Cambria" w:cs="Cambria"/>
      <w:color w:val="365F91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43833"/>
    <w:pPr>
      <w:spacing w:before="200" w:after="100" w:line="240" w:lineRule="auto"/>
      <w:outlineLvl w:val="6"/>
    </w:pPr>
    <w:rPr>
      <w:rFonts w:ascii="Cambria" w:eastAsia="Times New Roman" w:hAnsi="Cambria" w:cs="Cambria"/>
      <w:color w:val="943634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43833"/>
    <w:pPr>
      <w:spacing w:before="200" w:after="100" w:line="240" w:lineRule="auto"/>
      <w:outlineLvl w:val="7"/>
    </w:pPr>
    <w:rPr>
      <w:rFonts w:ascii="Cambria" w:eastAsia="Times New Roman" w:hAnsi="Cambria" w:cs="Cambria"/>
      <w:color w:val="4F81BD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43833"/>
    <w:pPr>
      <w:spacing w:before="200" w:after="100" w:line="240" w:lineRule="auto"/>
      <w:outlineLvl w:val="8"/>
    </w:pPr>
    <w:rPr>
      <w:rFonts w:ascii="Cambria" w:eastAsia="Times New Roman" w:hAnsi="Cambria" w:cs="Cambria"/>
      <w:smallCaps/>
      <w:color w:val="C0504D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43833"/>
    <w:rPr>
      <w:rFonts w:ascii="Cambria" w:hAnsi="Cambria" w:cs="Cambria"/>
      <w:color w:val="FFFFFF"/>
      <w:sz w:val="38"/>
      <w:szCs w:val="38"/>
      <w:shd w:val="clear" w:color="auto" w:fill="4F81BD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43833"/>
    <w:rPr>
      <w:rFonts w:ascii="Cambria" w:hAnsi="Cambria" w:cs="Cambria"/>
      <w:b/>
      <w:bCs/>
      <w:outline/>
      <w:color w:val="4F81BD"/>
      <w:sz w:val="34"/>
      <w:szCs w:val="34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43833"/>
    <w:rPr>
      <w:rFonts w:ascii="Cambria" w:hAnsi="Cambria" w:cs="Cambria"/>
      <w:b/>
      <w:bCs/>
      <w:smallCaps/>
      <w:color w:val="943634"/>
      <w:spacing w:val="24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43833"/>
    <w:rPr>
      <w:rFonts w:ascii="Cambria" w:hAnsi="Cambria" w:cs="Cambria"/>
      <w:b/>
      <w:bCs/>
      <w:color w:val="365F9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43833"/>
    <w:rPr>
      <w:rFonts w:ascii="Cambria" w:hAnsi="Cambria" w:cs="Cambria"/>
      <w:caps/>
      <w:color w:val="943634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843833"/>
    <w:rPr>
      <w:rFonts w:ascii="Cambria" w:hAnsi="Cambria" w:cs="Cambria"/>
      <w:color w:val="365F91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843833"/>
    <w:rPr>
      <w:rFonts w:ascii="Cambria" w:hAnsi="Cambria" w:cs="Cambria"/>
      <w:color w:val="94363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43833"/>
    <w:rPr>
      <w:rFonts w:ascii="Cambria" w:hAnsi="Cambria" w:cs="Cambria"/>
      <w:color w:val="4F81BD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843833"/>
    <w:rPr>
      <w:rFonts w:ascii="Cambria" w:hAnsi="Cambria" w:cs="Cambria"/>
      <w:smallCaps/>
      <w:color w:val="C0504D"/>
      <w:sz w:val="21"/>
      <w:szCs w:val="21"/>
    </w:rPr>
  </w:style>
  <w:style w:type="paragraph" w:styleId="Caption">
    <w:name w:val="caption"/>
    <w:basedOn w:val="Normal"/>
    <w:next w:val="Normal"/>
    <w:uiPriority w:val="99"/>
    <w:qFormat/>
    <w:rsid w:val="00843833"/>
    <w:rPr>
      <w:b/>
      <w:bCs/>
      <w:color w:val="943634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843833"/>
    <w:pPr>
      <w:shd w:val="clear" w:color="auto" w:fill="FFFFFF"/>
      <w:spacing w:after="120" w:line="240" w:lineRule="auto"/>
    </w:pPr>
    <w:rPr>
      <w:rFonts w:ascii="Cambria" w:eastAsia="Times New Roman" w:hAnsi="Cambria" w:cs="Cambria"/>
      <w:b/>
      <w:bCs/>
      <w:color w:val="FFFFFF"/>
      <w:spacing w:val="1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sid w:val="00843833"/>
    <w:rPr>
      <w:rFonts w:ascii="Cambria" w:hAnsi="Cambria" w:cs="Cambria"/>
      <w:b/>
      <w:bCs/>
      <w:color w:val="FFFFFF"/>
      <w:spacing w:val="10"/>
      <w:sz w:val="64"/>
      <w:szCs w:val="64"/>
      <w:shd w:val="clear" w:color="auto" w:fill="FFFFFF"/>
    </w:rPr>
  </w:style>
  <w:style w:type="paragraph" w:styleId="Subtitle">
    <w:name w:val="Subtitle"/>
    <w:basedOn w:val="Normal"/>
    <w:next w:val="Normal"/>
    <w:link w:val="SubtitleChar"/>
    <w:uiPriority w:val="99"/>
    <w:qFormat/>
    <w:rsid w:val="00843833"/>
    <w:pPr>
      <w:spacing w:before="200" w:after="360" w:line="240" w:lineRule="auto"/>
    </w:pPr>
    <w:rPr>
      <w:rFonts w:ascii="Cambria" w:eastAsia="Times New Roman" w:hAnsi="Cambria" w:cs="Cambria"/>
      <w:color w:val="1F497D"/>
      <w:spacing w:val="2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43833"/>
    <w:rPr>
      <w:rFonts w:ascii="Cambria" w:hAnsi="Cambria" w:cs="Cambria"/>
      <w:color w:val="1F497D"/>
      <w:spacing w:val="20"/>
      <w:sz w:val="24"/>
      <w:szCs w:val="24"/>
    </w:rPr>
  </w:style>
  <w:style w:type="character" w:styleId="Strong">
    <w:name w:val="Strong"/>
    <w:basedOn w:val="DefaultParagraphFont"/>
    <w:uiPriority w:val="99"/>
    <w:qFormat/>
    <w:rsid w:val="00843833"/>
    <w:rPr>
      <w:b/>
      <w:bCs/>
      <w:spacing w:val="0"/>
    </w:rPr>
  </w:style>
  <w:style w:type="character" w:styleId="Emphasis">
    <w:name w:val="Emphasis"/>
    <w:basedOn w:val="DefaultParagraphFont"/>
    <w:uiPriority w:val="99"/>
    <w:qFormat/>
    <w:rsid w:val="00843833"/>
    <w:rPr>
      <w:rFonts w:eastAsia="Times New Roman"/>
      <w:b/>
      <w:bCs/>
      <w:color w:val="943634"/>
      <w:bdr w:val="single" w:sz="18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99"/>
    <w:qFormat/>
    <w:rsid w:val="00843833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99"/>
    <w:locked/>
    <w:rsid w:val="00843833"/>
    <w:rPr>
      <w:sz w:val="21"/>
      <w:szCs w:val="21"/>
    </w:rPr>
  </w:style>
  <w:style w:type="paragraph" w:styleId="ListParagraph">
    <w:name w:val="List Paragraph"/>
    <w:basedOn w:val="Normal"/>
    <w:uiPriority w:val="99"/>
    <w:qFormat/>
    <w:rsid w:val="00843833"/>
    <w:pPr>
      <w:numPr>
        <w:numId w:val="1"/>
      </w:numPr>
    </w:pPr>
    <w:rPr>
      <w:sz w:val="22"/>
      <w:szCs w:val="22"/>
    </w:rPr>
  </w:style>
  <w:style w:type="paragraph" w:styleId="Quote">
    <w:name w:val="Quote"/>
    <w:basedOn w:val="Normal"/>
    <w:next w:val="Normal"/>
    <w:link w:val="QuoteChar"/>
    <w:uiPriority w:val="99"/>
    <w:qFormat/>
    <w:rsid w:val="00843833"/>
    <w:rPr>
      <w:b/>
      <w:bCs/>
      <w:i/>
      <w:iCs/>
      <w:color w:val="C0504D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99"/>
    <w:locked/>
    <w:rsid w:val="00843833"/>
    <w:rPr>
      <w:b/>
      <w:bCs/>
      <w:i/>
      <w:iCs/>
      <w:color w:val="C0504D"/>
      <w:sz w:val="21"/>
      <w:szCs w:val="21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843833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Cambria"/>
      <w:b/>
      <w:bCs/>
      <w:i/>
      <w:iCs/>
      <w:color w:val="C0504D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843833"/>
    <w:rPr>
      <w:rFonts w:ascii="Cambria" w:hAnsi="Cambria" w:cs="Cambria"/>
      <w:b/>
      <w:bCs/>
      <w:i/>
      <w:iCs/>
      <w:color w:val="C0504D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843833"/>
    <w:rPr>
      <w:rFonts w:ascii="Cambria" w:hAnsi="Cambria" w:cs="Cambria"/>
      <w:b/>
      <w:bCs/>
      <w:i/>
      <w:iCs/>
      <w:color w:val="4F81BD"/>
    </w:rPr>
  </w:style>
  <w:style w:type="character" w:styleId="IntenseEmphasis">
    <w:name w:val="Intense Emphasis"/>
    <w:basedOn w:val="DefaultParagraphFont"/>
    <w:uiPriority w:val="99"/>
    <w:qFormat/>
    <w:rsid w:val="00843833"/>
    <w:rPr>
      <w:rFonts w:ascii="Cambria" w:hAnsi="Cambria" w:cs="Cambria"/>
      <w:b/>
      <w:bCs/>
      <w:i/>
      <w:iCs/>
      <w:color w:val="FFFFFF"/>
      <w:bdr w:val="single" w:sz="18" w:space="0" w:color="C0504D"/>
      <w:shd w:val="clear" w:color="auto" w:fill="C0504D"/>
      <w:vertAlign w:val="baseline"/>
    </w:rPr>
  </w:style>
  <w:style w:type="character" w:styleId="SubtleReference">
    <w:name w:val="Subtle Reference"/>
    <w:basedOn w:val="DefaultParagraphFont"/>
    <w:uiPriority w:val="99"/>
    <w:qFormat/>
    <w:rsid w:val="00843833"/>
    <w:rPr>
      <w:i/>
      <w:iCs/>
      <w:smallCaps/>
      <w:color w:val="C0504D"/>
      <w:u w:color="C0504D"/>
    </w:rPr>
  </w:style>
  <w:style w:type="character" w:styleId="IntenseReference">
    <w:name w:val="Intense Reference"/>
    <w:basedOn w:val="DefaultParagraphFont"/>
    <w:uiPriority w:val="99"/>
    <w:qFormat/>
    <w:rsid w:val="00843833"/>
    <w:rPr>
      <w:b/>
      <w:bCs/>
      <w:i/>
      <w:iCs/>
      <w:smallCaps/>
      <w:color w:val="C0504D"/>
      <w:u w:color="C0504D"/>
    </w:rPr>
  </w:style>
  <w:style w:type="character" w:styleId="BookTitle">
    <w:name w:val="Book Title"/>
    <w:basedOn w:val="DefaultParagraphFont"/>
    <w:uiPriority w:val="99"/>
    <w:qFormat/>
    <w:rsid w:val="00843833"/>
    <w:rPr>
      <w:rFonts w:ascii="Cambria" w:hAnsi="Cambria" w:cs="Cambria"/>
      <w:b/>
      <w:bCs/>
      <w:smallCaps/>
      <w:color w:val="C0504D"/>
      <w:u w:val="single"/>
    </w:rPr>
  </w:style>
  <w:style w:type="paragraph" w:styleId="TOCHeading">
    <w:name w:val="TOC Heading"/>
    <w:basedOn w:val="Heading1"/>
    <w:next w:val="Normal"/>
    <w:uiPriority w:val="99"/>
    <w:qFormat/>
    <w:rsid w:val="00843833"/>
    <w:pPr>
      <w:outlineLvl w:val="9"/>
    </w:pPr>
  </w:style>
  <w:style w:type="paragraph" w:styleId="Footer">
    <w:name w:val="footer"/>
    <w:basedOn w:val="Normal"/>
    <w:link w:val="FooterChar"/>
    <w:uiPriority w:val="99"/>
    <w:semiHidden/>
    <w:rsid w:val="00980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80E09"/>
    <w:rPr>
      <w:sz w:val="21"/>
      <w:szCs w:val="21"/>
    </w:rPr>
  </w:style>
  <w:style w:type="character" w:styleId="PageNumber">
    <w:name w:val="page number"/>
    <w:basedOn w:val="DefaultParagraphFont"/>
    <w:uiPriority w:val="99"/>
    <w:rsid w:val="00980E09"/>
  </w:style>
  <w:style w:type="table" w:customStyle="1" w:styleId="1">
    <w:name w:val="Сетка таблицы1"/>
    <w:uiPriority w:val="99"/>
    <w:rsid w:val="00980E09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980E0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F5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52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129</TotalTime>
  <Pages>11</Pages>
  <Words>2328</Words>
  <Characters>13273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StepanenkoNP</dc:creator>
  <cp:keywords/>
  <dc:description/>
  <cp:lastModifiedBy>Customer</cp:lastModifiedBy>
  <cp:revision>7</cp:revision>
  <cp:lastPrinted>2016-04-04T11:01:00Z</cp:lastPrinted>
  <dcterms:created xsi:type="dcterms:W3CDTF">2016-03-10T11:13:00Z</dcterms:created>
  <dcterms:modified xsi:type="dcterms:W3CDTF">2016-04-05T06:20:00Z</dcterms:modified>
</cp:coreProperties>
</file>